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F80" w:rsidRDefault="005C229D" w:rsidP="00756F80">
      <w:pPr>
        <w:shd w:val="clear" w:color="auto" w:fill="FFFFFF"/>
        <w:spacing w:after="0" w:line="240" w:lineRule="auto"/>
        <w:rPr>
          <w:rFonts w:ascii="Arial" w:eastAsia="Times New Roman" w:hAnsi="Arial" w:cs="Arial"/>
        </w:rPr>
      </w:pPr>
      <w:r w:rsidRPr="00756F80">
        <w:rPr>
          <w:rFonts w:ascii="Arial" w:eastAsia="Times New Roman" w:hAnsi="Arial" w:cs="Arial"/>
          <w:b/>
          <w:bCs/>
          <w:sz w:val="36"/>
        </w:rPr>
        <w:t>How and w</w:t>
      </w:r>
      <w:r w:rsidR="00756F80">
        <w:rPr>
          <w:rFonts w:ascii="Arial" w:eastAsia="Times New Roman" w:hAnsi="Arial" w:cs="Arial"/>
          <w:b/>
          <w:bCs/>
          <w:sz w:val="36"/>
        </w:rPr>
        <w:t>hen was the Bible put together?</w:t>
      </w:r>
      <w:r w:rsidRPr="00756F80">
        <w:rPr>
          <w:rFonts w:ascii="Arial" w:eastAsia="Times New Roman" w:hAnsi="Arial" w:cs="Arial"/>
          <w:bCs/>
        </w:rPr>
        <w:br/>
      </w:r>
      <w:r w:rsidRPr="00756F80">
        <w:rPr>
          <w:rFonts w:ascii="Arial" w:eastAsia="Times New Roman" w:hAnsi="Arial" w:cs="Arial"/>
          <w:bCs/>
        </w:rPr>
        <w:br/>
      </w:r>
      <w:r w:rsidRPr="00756F80">
        <w:rPr>
          <w:rFonts w:ascii="Arial" w:eastAsia="Times New Roman" w:hAnsi="Arial" w:cs="Arial"/>
        </w:rPr>
        <w:t>The term “canon” is used to describe the books that are divinely inspired and therefore belong in the Bible. The difficulty in determining the biblical canon is that t</w:t>
      </w:r>
      <w:r w:rsidR="00756F80">
        <w:rPr>
          <w:rFonts w:ascii="Arial" w:eastAsia="Times New Roman" w:hAnsi="Arial" w:cs="Arial"/>
        </w:rPr>
        <w:t>he God did</w:t>
      </w:r>
      <w:r w:rsidRPr="00756F80">
        <w:rPr>
          <w:rFonts w:ascii="Arial" w:eastAsia="Times New Roman" w:hAnsi="Arial" w:cs="Arial"/>
        </w:rPr>
        <w:t xml:space="preserve"> not give us a list of the books that belong in the Bible. Determining the canon was a process conducted first by Jewish rabbis and scholars and later by early Ch</w:t>
      </w:r>
      <w:r w:rsidR="00756F80">
        <w:rPr>
          <w:rFonts w:ascii="Arial" w:eastAsia="Times New Roman" w:hAnsi="Arial" w:cs="Arial"/>
        </w:rPr>
        <w:t>ristians. Ultimately, it was men led by God</w:t>
      </w:r>
      <w:r w:rsidRPr="00756F80">
        <w:rPr>
          <w:rFonts w:ascii="Arial" w:eastAsia="Times New Roman" w:hAnsi="Arial" w:cs="Arial"/>
        </w:rPr>
        <w:t xml:space="preserve"> who decided what books belonged in the biblical canon. </w:t>
      </w:r>
    </w:p>
    <w:p w:rsidR="005C229D" w:rsidRPr="00756F80" w:rsidRDefault="005C229D" w:rsidP="00756F80">
      <w:pPr>
        <w:shd w:val="clear" w:color="auto" w:fill="FFFFFF"/>
        <w:spacing w:after="0" w:line="240" w:lineRule="auto"/>
        <w:rPr>
          <w:rFonts w:ascii="Arial" w:eastAsia="Times New Roman" w:hAnsi="Arial" w:cs="Arial"/>
        </w:rPr>
      </w:pPr>
      <w:r w:rsidRPr="00756F80">
        <w:rPr>
          <w:rFonts w:ascii="Arial" w:eastAsia="Times New Roman" w:hAnsi="Arial" w:cs="Arial"/>
        </w:rPr>
        <w:br/>
        <w:t>Compared to the New Testament, there was much less controversy over the canon of the Old Testament. Hebrew believers recognized God’s messengers and accepted their writings as inspired of God. While there was undeniably some debate in regards to the Old Testament canon, by A.D. 250 there was nearly universal agreement on the canon of Hebrew Scripture. The only issue that remained was the Apocrypha, with some debate and discussion continuing today. The vast majority of Hebrew scholars considered the Apocrypha to be good historical and religious documents, but not on the same level as the Hebrew Scriptures.</w:t>
      </w:r>
      <w:r w:rsidRPr="00756F80">
        <w:rPr>
          <w:rFonts w:ascii="Arial" w:eastAsia="Times New Roman" w:hAnsi="Arial" w:cs="Arial"/>
        </w:rPr>
        <w:br/>
      </w:r>
      <w:r w:rsidRPr="00756F80">
        <w:rPr>
          <w:rFonts w:ascii="Arial" w:eastAsia="Times New Roman" w:hAnsi="Arial" w:cs="Arial"/>
        </w:rPr>
        <w:br/>
        <w:t>For the New Testament, the process of the recognition and collection began in the first centuries of the Christian church. Very early on, some of the New Testament books were being recognized. Paul considered Luke’s writings to be as authoritative as the Old Testament (</w:t>
      </w:r>
      <w:hyperlink r:id="rId4" w:tgtFrame="_blank" w:history="1">
        <w:r w:rsidRPr="00756F80">
          <w:rPr>
            <w:rFonts w:ascii="Arial" w:eastAsia="Times New Roman" w:hAnsi="Arial" w:cs="Arial"/>
          </w:rPr>
          <w:t>1 Timothy 5:18</w:t>
        </w:r>
      </w:hyperlink>
      <w:r w:rsidRPr="00756F80">
        <w:rPr>
          <w:rFonts w:ascii="Arial" w:eastAsia="Times New Roman" w:hAnsi="Arial" w:cs="Arial"/>
        </w:rPr>
        <w:t xml:space="preserve">; see also </w:t>
      </w:r>
      <w:hyperlink r:id="rId5" w:tgtFrame="_blank" w:history="1">
        <w:r w:rsidRPr="00756F80">
          <w:rPr>
            <w:rFonts w:ascii="Arial" w:eastAsia="Times New Roman" w:hAnsi="Arial" w:cs="Arial"/>
          </w:rPr>
          <w:t>Deuteronomy 25:4</w:t>
        </w:r>
      </w:hyperlink>
      <w:r w:rsidRPr="00756F80">
        <w:rPr>
          <w:rFonts w:ascii="Arial" w:eastAsia="Times New Roman" w:hAnsi="Arial" w:cs="Arial"/>
        </w:rPr>
        <w:t xml:space="preserve"> and </w:t>
      </w:r>
      <w:hyperlink r:id="rId6" w:tgtFrame="_blank" w:history="1">
        <w:r w:rsidRPr="00756F80">
          <w:rPr>
            <w:rFonts w:ascii="Arial" w:eastAsia="Times New Roman" w:hAnsi="Arial" w:cs="Arial"/>
          </w:rPr>
          <w:t>Luke 10:7</w:t>
        </w:r>
      </w:hyperlink>
      <w:r w:rsidRPr="00756F80">
        <w:rPr>
          <w:rFonts w:ascii="Arial" w:eastAsia="Times New Roman" w:hAnsi="Arial" w:cs="Arial"/>
        </w:rPr>
        <w:t>). Peter recognized Paul’s writings as Scripture (</w:t>
      </w:r>
      <w:hyperlink r:id="rId7" w:tgtFrame="_blank" w:history="1">
        <w:r w:rsidRPr="00756F80">
          <w:rPr>
            <w:rFonts w:ascii="Arial" w:eastAsia="Times New Roman" w:hAnsi="Arial" w:cs="Arial"/>
          </w:rPr>
          <w:t>2 Peter 3:15-16</w:t>
        </w:r>
      </w:hyperlink>
      <w:r w:rsidRPr="00756F80">
        <w:rPr>
          <w:rFonts w:ascii="Arial" w:eastAsia="Times New Roman" w:hAnsi="Arial" w:cs="Arial"/>
        </w:rPr>
        <w:t>). Some of the books of the New Testament were being circulated among the churches (</w:t>
      </w:r>
      <w:hyperlink r:id="rId8" w:tgtFrame="_blank" w:history="1">
        <w:r w:rsidRPr="00756F80">
          <w:rPr>
            <w:rFonts w:ascii="Arial" w:eastAsia="Times New Roman" w:hAnsi="Arial" w:cs="Arial"/>
          </w:rPr>
          <w:t>Colossians 4:16</w:t>
        </w:r>
      </w:hyperlink>
      <w:r w:rsidRPr="00756F80">
        <w:rPr>
          <w:rFonts w:ascii="Arial" w:eastAsia="Times New Roman" w:hAnsi="Arial" w:cs="Arial"/>
        </w:rPr>
        <w:t xml:space="preserve">; </w:t>
      </w:r>
      <w:hyperlink r:id="rId9" w:tgtFrame="_blank" w:history="1">
        <w:r w:rsidRPr="00756F80">
          <w:rPr>
            <w:rFonts w:ascii="Arial" w:eastAsia="Times New Roman" w:hAnsi="Arial" w:cs="Arial"/>
          </w:rPr>
          <w:t>1 Thessalonians 5:27</w:t>
        </w:r>
      </w:hyperlink>
      <w:r w:rsidRPr="00756F80">
        <w:rPr>
          <w:rFonts w:ascii="Arial" w:eastAsia="Times New Roman" w:hAnsi="Arial" w:cs="Arial"/>
        </w:rPr>
        <w:t>). Clement of Rome mentioned at least eight New Testament books (A.D. 95). Ignatius of Antioch acknowledged about seven books (A.D. 115). Polycarp, a disciple of John the apostle, acknowledged 15 books (A.D. 108). Later, Irenaeus mentioned 21 books (A.D. 185). Hippolytus recognized 22 books (A.D. 170-235). The New Testament books receiving the most controversy were Hebrews, James, 2 Peter, 2 John, and 3 John.</w:t>
      </w:r>
      <w:r w:rsidRPr="00756F80">
        <w:rPr>
          <w:rFonts w:ascii="Arial" w:eastAsia="Times New Roman" w:hAnsi="Arial" w:cs="Arial"/>
        </w:rPr>
        <w:br/>
      </w:r>
      <w:r w:rsidRPr="00756F80">
        <w:rPr>
          <w:rFonts w:ascii="Arial" w:eastAsia="Times New Roman" w:hAnsi="Arial" w:cs="Arial"/>
        </w:rPr>
        <w:br/>
        <w:t xml:space="preserve">The first “canon” was the </w:t>
      </w:r>
      <w:hyperlink r:id="rId10" w:history="1">
        <w:proofErr w:type="spellStart"/>
        <w:r w:rsidRPr="00756F80">
          <w:rPr>
            <w:rFonts w:ascii="Arial" w:eastAsia="Times New Roman" w:hAnsi="Arial" w:cs="Arial"/>
          </w:rPr>
          <w:t>Muratorian</w:t>
        </w:r>
        <w:proofErr w:type="spellEnd"/>
        <w:r w:rsidRPr="00756F80">
          <w:rPr>
            <w:rFonts w:ascii="Arial" w:eastAsia="Times New Roman" w:hAnsi="Arial" w:cs="Arial"/>
          </w:rPr>
          <w:t xml:space="preserve"> Canon</w:t>
        </w:r>
      </w:hyperlink>
      <w:r w:rsidRPr="00756F80">
        <w:rPr>
          <w:rFonts w:ascii="Arial" w:eastAsia="Times New Roman" w:hAnsi="Arial" w:cs="Arial"/>
        </w:rPr>
        <w:t xml:space="preserve">, which was compiled in A.D. 170. The </w:t>
      </w:r>
      <w:proofErr w:type="spellStart"/>
      <w:r w:rsidRPr="00756F80">
        <w:rPr>
          <w:rFonts w:ascii="Arial" w:eastAsia="Times New Roman" w:hAnsi="Arial" w:cs="Arial"/>
        </w:rPr>
        <w:t>Muratorian</w:t>
      </w:r>
      <w:proofErr w:type="spellEnd"/>
      <w:r w:rsidRPr="00756F80">
        <w:rPr>
          <w:rFonts w:ascii="Arial" w:eastAsia="Times New Roman" w:hAnsi="Arial" w:cs="Arial"/>
        </w:rPr>
        <w:t xml:space="preserve"> Canon included all of the New Testament books except Hebrews, James, and 3 John. In A.D. 363, the Council of Laodicea stated that only the Old Testament (along with the Apocrypha) and the 27 books of the New Testament were to be read in the churches. The Council of Hippo (A.D. 393) and the Council of Carthage (A.D. 397) also affirmed the same 27 books as authoritative.</w:t>
      </w:r>
      <w:r w:rsidRPr="00756F80">
        <w:rPr>
          <w:rFonts w:ascii="Arial" w:eastAsia="Times New Roman" w:hAnsi="Arial" w:cs="Arial"/>
        </w:rPr>
        <w:br/>
      </w:r>
      <w:r w:rsidRPr="00756F80">
        <w:rPr>
          <w:rFonts w:ascii="Arial" w:eastAsia="Times New Roman" w:hAnsi="Arial" w:cs="Arial"/>
        </w:rPr>
        <w:br/>
        <w:t xml:space="preserve">The councils followed something similar to the following principles to determine whether a New Testament book was truly inspired by the Holy Spirit: 1) </w:t>
      </w:r>
      <w:proofErr w:type="gramStart"/>
      <w:r w:rsidRPr="00756F80">
        <w:rPr>
          <w:rFonts w:ascii="Arial" w:eastAsia="Times New Roman" w:hAnsi="Arial" w:cs="Arial"/>
        </w:rPr>
        <w:t>Was</w:t>
      </w:r>
      <w:proofErr w:type="gramEnd"/>
      <w:r w:rsidRPr="00756F80">
        <w:rPr>
          <w:rFonts w:ascii="Arial" w:eastAsia="Times New Roman" w:hAnsi="Arial" w:cs="Arial"/>
        </w:rPr>
        <w:t xml:space="preserve"> the author an apostle or have a close connection with an apostle? 2) Is the book being accepted by the body of Christ at large? 3) Did the book contain consistency of doctrine and orthodox teaching? 4) Did the book bear evidence of high moral and spiritual values that would reflect a work of the Holy Spirit? Again, it is crucial to remember that the church</w:t>
      </w:r>
      <w:r w:rsidR="00756F80">
        <w:rPr>
          <w:rFonts w:ascii="Arial" w:eastAsia="Times New Roman" w:hAnsi="Arial" w:cs="Arial"/>
        </w:rPr>
        <w:t xml:space="preserve"> did not determine the canon.  It was God </w:t>
      </w:r>
      <w:r w:rsidRPr="00756F80">
        <w:rPr>
          <w:rFonts w:ascii="Arial" w:eastAsia="Times New Roman" w:hAnsi="Arial" w:cs="Arial"/>
        </w:rPr>
        <w:t>who determined which books belonged in the Bible.</w:t>
      </w:r>
      <w:r w:rsidR="00756F80">
        <w:rPr>
          <w:rFonts w:ascii="Arial" w:eastAsia="Times New Roman" w:hAnsi="Arial" w:cs="Arial"/>
        </w:rPr>
        <w:t xml:space="preserve"> It was simply a matter of God</w:t>
      </w:r>
      <w:r w:rsidRPr="00756F80">
        <w:rPr>
          <w:rFonts w:ascii="Arial" w:eastAsia="Times New Roman" w:hAnsi="Arial" w:cs="Arial"/>
        </w:rPr>
        <w:t xml:space="preserve"> imparting to His followers what He had already decided. The human process of collecting the books of the Bible was flawed, but God, in His sovereignty, and despite our ignorance and stubbornness, brought the early church to the recognition of the books He had inspired.</w:t>
      </w:r>
      <w:r w:rsidRPr="00756F80">
        <w:rPr>
          <w:rFonts w:ascii="Arial" w:eastAsia="Times New Roman" w:hAnsi="Arial" w:cs="Arial"/>
        </w:rPr>
        <w:br/>
      </w:r>
      <w:r w:rsidRPr="00756F80">
        <w:rPr>
          <w:rFonts w:ascii="Arial" w:eastAsia="Times New Roman" w:hAnsi="Arial" w:cs="Arial"/>
        </w:rPr>
        <w:br/>
      </w:r>
    </w:p>
    <w:p w:rsidR="00035668" w:rsidRDefault="00035668" w:rsidP="005C229D">
      <w:pPr>
        <w:shd w:val="clear" w:color="auto" w:fill="FFFFFF"/>
        <w:spacing w:after="240" w:line="240" w:lineRule="auto"/>
        <w:rPr>
          <w:rFonts w:ascii="Arial" w:eastAsia="Times New Roman" w:hAnsi="Arial" w:cs="Arial"/>
        </w:rPr>
      </w:pPr>
    </w:p>
    <w:p w:rsidR="00756F80" w:rsidRPr="00756F80" w:rsidRDefault="00756F80" w:rsidP="005C229D">
      <w:pPr>
        <w:shd w:val="clear" w:color="auto" w:fill="FFFFFF"/>
        <w:spacing w:after="240" w:line="240" w:lineRule="auto"/>
        <w:rPr>
          <w:rFonts w:ascii="Arial" w:eastAsia="Times New Roman" w:hAnsi="Arial" w:cs="Arial"/>
        </w:rPr>
      </w:pPr>
      <w:bookmarkStart w:id="0" w:name="_GoBack"/>
      <w:bookmarkEnd w:id="0"/>
    </w:p>
    <w:sectPr w:rsidR="00756F80" w:rsidRPr="00756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9D"/>
    <w:rsid w:val="00035668"/>
    <w:rsid w:val="003F0CE6"/>
    <w:rsid w:val="005C229D"/>
    <w:rsid w:val="005E4D97"/>
    <w:rsid w:val="00633915"/>
    <w:rsid w:val="006C782B"/>
    <w:rsid w:val="006F4D52"/>
    <w:rsid w:val="00756F80"/>
    <w:rsid w:val="00901E5D"/>
    <w:rsid w:val="00BE44CF"/>
    <w:rsid w:val="00BF1A6E"/>
    <w:rsid w:val="00C644C6"/>
    <w:rsid w:val="00F60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41F023-FA4B-490D-85E3-AEA46B10C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F4D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229D"/>
    <w:rPr>
      <w:color w:val="0000FF"/>
      <w:u w:val="single"/>
    </w:rPr>
  </w:style>
  <w:style w:type="paragraph" w:customStyle="1" w:styleId="text2">
    <w:name w:val="text2"/>
    <w:basedOn w:val="Normal"/>
    <w:rsid w:val="005C22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229D"/>
    <w:rPr>
      <w:b/>
      <w:bCs/>
    </w:rPr>
  </w:style>
  <w:style w:type="character" w:customStyle="1" w:styleId="Heading2Char">
    <w:name w:val="Heading 2 Char"/>
    <w:basedOn w:val="DefaultParagraphFont"/>
    <w:link w:val="Heading2"/>
    <w:uiPriority w:val="9"/>
    <w:rsid w:val="006F4D5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4D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F4D52"/>
    <w:rPr>
      <w:i/>
      <w:iCs/>
    </w:rPr>
  </w:style>
  <w:style w:type="character" w:customStyle="1" w:styleId="footnote">
    <w:name w:val="footnote"/>
    <w:basedOn w:val="DefaultParagraphFont"/>
    <w:rsid w:val="006F4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88243">
      <w:bodyDiv w:val="1"/>
      <w:marLeft w:val="0"/>
      <w:marRight w:val="0"/>
      <w:marTop w:val="0"/>
      <w:marBottom w:val="0"/>
      <w:divBdr>
        <w:top w:val="none" w:sz="0" w:space="0" w:color="auto"/>
        <w:left w:val="none" w:sz="0" w:space="0" w:color="auto"/>
        <w:bottom w:val="none" w:sz="0" w:space="0" w:color="auto"/>
        <w:right w:val="none" w:sz="0" w:space="0" w:color="auto"/>
      </w:divBdr>
      <w:divsChild>
        <w:div w:id="712969240">
          <w:marLeft w:val="0"/>
          <w:marRight w:val="0"/>
          <w:marTop w:val="0"/>
          <w:marBottom w:val="0"/>
          <w:divBdr>
            <w:top w:val="none" w:sz="0" w:space="0" w:color="auto"/>
            <w:left w:val="none" w:sz="0" w:space="0" w:color="auto"/>
            <w:bottom w:val="none" w:sz="0" w:space="0" w:color="auto"/>
            <w:right w:val="none" w:sz="0" w:space="0" w:color="auto"/>
          </w:divBdr>
          <w:divsChild>
            <w:div w:id="1491556456">
              <w:marLeft w:val="0"/>
              <w:marRight w:val="0"/>
              <w:marTop w:val="0"/>
              <w:marBottom w:val="0"/>
              <w:divBdr>
                <w:top w:val="none" w:sz="0" w:space="0" w:color="auto"/>
                <w:left w:val="none" w:sz="0" w:space="0" w:color="auto"/>
                <w:bottom w:val="none" w:sz="0" w:space="0" w:color="auto"/>
                <w:right w:val="none" w:sz="0" w:space="0" w:color="auto"/>
              </w:divBdr>
              <w:divsChild>
                <w:div w:id="1597441217">
                  <w:marLeft w:val="0"/>
                  <w:marRight w:val="0"/>
                  <w:marTop w:val="0"/>
                  <w:marBottom w:val="0"/>
                  <w:divBdr>
                    <w:top w:val="none" w:sz="0" w:space="0" w:color="auto"/>
                    <w:left w:val="none" w:sz="0" w:space="0" w:color="auto"/>
                    <w:bottom w:val="none" w:sz="0" w:space="0" w:color="auto"/>
                    <w:right w:val="none" w:sz="0" w:space="0" w:color="auto"/>
                  </w:divBdr>
                  <w:divsChild>
                    <w:div w:id="281889549">
                      <w:marLeft w:val="0"/>
                      <w:marRight w:val="0"/>
                      <w:marTop w:val="0"/>
                      <w:marBottom w:val="0"/>
                      <w:divBdr>
                        <w:top w:val="none" w:sz="0" w:space="0" w:color="auto"/>
                        <w:left w:val="none" w:sz="0" w:space="0" w:color="auto"/>
                        <w:bottom w:val="none" w:sz="0" w:space="0" w:color="auto"/>
                        <w:right w:val="none" w:sz="0" w:space="0" w:color="auto"/>
                      </w:divBdr>
                      <w:divsChild>
                        <w:div w:id="105323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50752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0253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48006048">
      <w:bodyDiv w:val="1"/>
      <w:marLeft w:val="0"/>
      <w:marRight w:val="0"/>
      <w:marTop w:val="0"/>
      <w:marBottom w:val="0"/>
      <w:divBdr>
        <w:top w:val="none" w:sz="0" w:space="0" w:color="auto"/>
        <w:left w:val="none" w:sz="0" w:space="0" w:color="auto"/>
        <w:bottom w:val="none" w:sz="0" w:space="0" w:color="auto"/>
        <w:right w:val="none" w:sz="0" w:space="0" w:color="auto"/>
      </w:divBdr>
      <w:divsChild>
        <w:div w:id="613444032">
          <w:marLeft w:val="0"/>
          <w:marRight w:val="0"/>
          <w:marTop w:val="0"/>
          <w:marBottom w:val="0"/>
          <w:divBdr>
            <w:top w:val="none" w:sz="0" w:space="0" w:color="auto"/>
            <w:left w:val="none" w:sz="0" w:space="0" w:color="auto"/>
            <w:bottom w:val="none" w:sz="0" w:space="0" w:color="auto"/>
            <w:right w:val="none" w:sz="0" w:space="0" w:color="auto"/>
          </w:divBdr>
        </w:div>
      </w:divsChild>
    </w:div>
    <w:div w:id="288124334">
      <w:bodyDiv w:val="1"/>
      <w:marLeft w:val="0"/>
      <w:marRight w:val="0"/>
      <w:marTop w:val="0"/>
      <w:marBottom w:val="0"/>
      <w:divBdr>
        <w:top w:val="none" w:sz="0" w:space="0" w:color="auto"/>
        <w:left w:val="none" w:sz="0" w:space="0" w:color="auto"/>
        <w:bottom w:val="none" w:sz="0" w:space="0" w:color="auto"/>
        <w:right w:val="none" w:sz="0" w:space="0" w:color="auto"/>
      </w:divBdr>
      <w:divsChild>
        <w:div w:id="1565220140">
          <w:marLeft w:val="0"/>
          <w:marRight w:val="0"/>
          <w:marTop w:val="0"/>
          <w:marBottom w:val="0"/>
          <w:divBdr>
            <w:top w:val="none" w:sz="0" w:space="0" w:color="auto"/>
            <w:left w:val="none" w:sz="0" w:space="0" w:color="auto"/>
            <w:bottom w:val="none" w:sz="0" w:space="0" w:color="auto"/>
            <w:right w:val="none" w:sz="0" w:space="0" w:color="auto"/>
          </w:divBdr>
        </w:div>
      </w:divsChild>
    </w:div>
    <w:div w:id="643315377">
      <w:bodyDiv w:val="1"/>
      <w:marLeft w:val="0"/>
      <w:marRight w:val="0"/>
      <w:marTop w:val="0"/>
      <w:marBottom w:val="0"/>
      <w:divBdr>
        <w:top w:val="none" w:sz="0" w:space="0" w:color="auto"/>
        <w:left w:val="none" w:sz="0" w:space="0" w:color="auto"/>
        <w:bottom w:val="none" w:sz="0" w:space="0" w:color="auto"/>
        <w:right w:val="none" w:sz="0" w:space="0" w:color="auto"/>
      </w:divBdr>
      <w:divsChild>
        <w:div w:id="1248155672">
          <w:marLeft w:val="0"/>
          <w:marRight w:val="0"/>
          <w:marTop w:val="0"/>
          <w:marBottom w:val="0"/>
          <w:divBdr>
            <w:top w:val="none" w:sz="0" w:space="0" w:color="auto"/>
            <w:left w:val="none" w:sz="0" w:space="0" w:color="auto"/>
            <w:bottom w:val="none" w:sz="0" w:space="0" w:color="auto"/>
            <w:right w:val="none" w:sz="0" w:space="0" w:color="auto"/>
          </w:divBdr>
        </w:div>
      </w:divsChild>
    </w:div>
    <w:div w:id="1190025880">
      <w:bodyDiv w:val="1"/>
      <w:marLeft w:val="0"/>
      <w:marRight w:val="0"/>
      <w:marTop w:val="0"/>
      <w:marBottom w:val="0"/>
      <w:divBdr>
        <w:top w:val="none" w:sz="0" w:space="0" w:color="auto"/>
        <w:left w:val="none" w:sz="0" w:space="0" w:color="auto"/>
        <w:bottom w:val="none" w:sz="0" w:space="0" w:color="auto"/>
        <w:right w:val="none" w:sz="0" w:space="0" w:color="auto"/>
      </w:divBdr>
      <w:divsChild>
        <w:div w:id="1486581439">
          <w:marLeft w:val="0"/>
          <w:marRight w:val="0"/>
          <w:marTop w:val="0"/>
          <w:marBottom w:val="0"/>
          <w:divBdr>
            <w:top w:val="none" w:sz="0" w:space="0" w:color="auto"/>
            <w:left w:val="none" w:sz="0" w:space="0" w:color="auto"/>
            <w:bottom w:val="none" w:sz="0" w:space="0" w:color="auto"/>
            <w:right w:val="none" w:sz="0" w:space="0" w:color="auto"/>
          </w:divBdr>
          <w:divsChild>
            <w:div w:id="67033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61485">
      <w:bodyDiv w:val="1"/>
      <w:marLeft w:val="0"/>
      <w:marRight w:val="0"/>
      <w:marTop w:val="0"/>
      <w:marBottom w:val="0"/>
      <w:divBdr>
        <w:top w:val="none" w:sz="0" w:space="0" w:color="auto"/>
        <w:left w:val="none" w:sz="0" w:space="0" w:color="auto"/>
        <w:bottom w:val="none" w:sz="0" w:space="0" w:color="auto"/>
        <w:right w:val="none" w:sz="0" w:space="0" w:color="auto"/>
      </w:divBdr>
      <w:divsChild>
        <w:div w:id="755328192">
          <w:marLeft w:val="0"/>
          <w:marRight w:val="0"/>
          <w:marTop w:val="0"/>
          <w:marBottom w:val="0"/>
          <w:divBdr>
            <w:top w:val="none" w:sz="0" w:space="0" w:color="auto"/>
            <w:left w:val="none" w:sz="0" w:space="0" w:color="auto"/>
            <w:bottom w:val="none" w:sz="0" w:space="0" w:color="auto"/>
            <w:right w:val="none" w:sz="0" w:space="0" w:color="auto"/>
          </w:divBdr>
        </w:div>
      </w:divsChild>
    </w:div>
    <w:div w:id="1715933380">
      <w:bodyDiv w:val="1"/>
      <w:marLeft w:val="0"/>
      <w:marRight w:val="0"/>
      <w:marTop w:val="0"/>
      <w:marBottom w:val="0"/>
      <w:divBdr>
        <w:top w:val="none" w:sz="0" w:space="0" w:color="auto"/>
        <w:left w:val="none" w:sz="0" w:space="0" w:color="auto"/>
        <w:bottom w:val="none" w:sz="0" w:space="0" w:color="auto"/>
        <w:right w:val="none" w:sz="0" w:space="0" w:color="auto"/>
      </w:divBdr>
      <w:divsChild>
        <w:div w:id="53160095">
          <w:marLeft w:val="0"/>
          <w:marRight w:val="0"/>
          <w:marTop w:val="0"/>
          <w:marBottom w:val="0"/>
          <w:divBdr>
            <w:top w:val="none" w:sz="0" w:space="0" w:color="auto"/>
            <w:left w:val="none" w:sz="0" w:space="0" w:color="auto"/>
            <w:bottom w:val="none" w:sz="0" w:space="0" w:color="auto"/>
            <w:right w:val="none" w:sz="0" w:space="0" w:color="auto"/>
          </w:divBdr>
        </w:div>
      </w:divsChild>
    </w:div>
    <w:div w:id="1784302713">
      <w:bodyDiv w:val="1"/>
      <w:marLeft w:val="0"/>
      <w:marRight w:val="0"/>
      <w:marTop w:val="0"/>
      <w:marBottom w:val="0"/>
      <w:divBdr>
        <w:top w:val="none" w:sz="0" w:space="0" w:color="auto"/>
        <w:left w:val="none" w:sz="0" w:space="0" w:color="auto"/>
        <w:bottom w:val="none" w:sz="0" w:space="0" w:color="auto"/>
        <w:right w:val="none" w:sz="0" w:space="0" w:color="auto"/>
      </w:divBdr>
      <w:divsChild>
        <w:div w:id="174374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esv/Colossians%204.16" TargetMode="External"/><Relationship Id="rId3" Type="http://schemas.openxmlformats.org/officeDocument/2006/relationships/webSettings" Target="webSettings.xml"/><Relationship Id="rId7" Type="http://schemas.openxmlformats.org/officeDocument/2006/relationships/hyperlink" Target="http://biblia.com/bible/esv/2%20Peter%203.15-1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esv/Luke%2010.7" TargetMode="External"/><Relationship Id="rId11" Type="http://schemas.openxmlformats.org/officeDocument/2006/relationships/fontTable" Target="fontTable.xml"/><Relationship Id="rId5" Type="http://schemas.openxmlformats.org/officeDocument/2006/relationships/hyperlink" Target="http://biblia.com/bible/esv/Deuteronomy%2025.4" TargetMode="External"/><Relationship Id="rId10" Type="http://schemas.openxmlformats.org/officeDocument/2006/relationships/hyperlink" Target="http://www.gotquestions.org/Muratorian-Canon.html" TargetMode="External"/><Relationship Id="rId4" Type="http://schemas.openxmlformats.org/officeDocument/2006/relationships/hyperlink" Target="http://biblia.com/bible/esv/1%20Timothy%205.18" TargetMode="External"/><Relationship Id="rId9" Type="http://schemas.openxmlformats.org/officeDocument/2006/relationships/hyperlink" Target="http://biblia.com/bible/esv/1%20Thessalonians%20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Astellas Pharma Inc.</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Joseph</dc:creator>
  <cp:lastModifiedBy>Joe Ray</cp:lastModifiedBy>
  <cp:revision>2</cp:revision>
  <dcterms:created xsi:type="dcterms:W3CDTF">2015-01-18T15:42:00Z</dcterms:created>
  <dcterms:modified xsi:type="dcterms:W3CDTF">2015-01-18T15:42:00Z</dcterms:modified>
</cp:coreProperties>
</file>